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62" w:rsidRPr="00060394" w:rsidRDefault="002D2362" w:rsidP="002D2362">
      <w:pPr>
        <w:jc w:val="center"/>
        <w:rPr>
          <w:rFonts w:ascii="Times New Roman" w:hAnsi="Times New Roman"/>
          <w:color w:val="25262A"/>
          <w:shd w:val="clear" w:color="auto" w:fill="FFFFFF"/>
        </w:rPr>
      </w:pPr>
      <w:r w:rsidRPr="00060394">
        <w:rPr>
          <w:rFonts w:ascii="Times New Roman" w:hAnsi="Times New Roman"/>
          <w:color w:val="25262A"/>
          <w:shd w:val="clear" w:color="auto" w:fill="FFFFFF"/>
        </w:rPr>
        <w:t>МУНИЦИПАЛЬНОЕ АВТОНОМНОЕ ДОШКОЛЬНОЕ УЧРЕЖДЕНИЕ ЦЕНТР РАЗВИТИЯ РЕБЕНКА ДЕТСКИЙ САД 6 Г.КЫЗЫЛА</w:t>
      </w:r>
    </w:p>
    <w:p w:rsidR="002D2362" w:rsidRPr="00060394" w:rsidRDefault="002D2362" w:rsidP="002D2362">
      <w:pPr>
        <w:jc w:val="center"/>
        <w:rPr>
          <w:rFonts w:ascii="Times New Roman" w:hAnsi="Times New Roman"/>
          <w:color w:val="25262A"/>
          <w:sz w:val="36"/>
          <w:szCs w:val="36"/>
          <w:shd w:val="clear" w:color="auto" w:fill="FFFFFF"/>
        </w:rPr>
      </w:pPr>
    </w:p>
    <w:p w:rsidR="002D2362" w:rsidRPr="00060394" w:rsidRDefault="002D2362" w:rsidP="002D2362">
      <w:pPr>
        <w:jc w:val="center"/>
        <w:rPr>
          <w:rFonts w:ascii="Times New Roman" w:hAnsi="Times New Roman"/>
          <w:color w:val="25262A"/>
          <w:sz w:val="36"/>
          <w:szCs w:val="36"/>
          <w:shd w:val="clear" w:color="auto" w:fill="FFFFFF"/>
        </w:rPr>
      </w:pPr>
    </w:p>
    <w:p w:rsidR="002D2362" w:rsidRPr="00060394" w:rsidRDefault="002D2362" w:rsidP="002D2362">
      <w:pPr>
        <w:jc w:val="center"/>
        <w:rPr>
          <w:rFonts w:ascii="Times New Roman" w:hAnsi="Times New Roman"/>
          <w:color w:val="25262A"/>
          <w:sz w:val="36"/>
          <w:szCs w:val="36"/>
          <w:shd w:val="clear" w:color="auto" w:fill="FFFFFF"/>
        </w:rPr>
      </w:pPr>
    </w:p>
    <w:p w:rsidR="002D2362" w:rsidRDefault="002D2362" w:rsidP="002D2362">
      <w:pPr>
        <w:rPr>
          <w:rFonts w:ascii="Helvetica" w:hAnsi="Helvetica" w:cs="Helvetica"/>
          <w:color w:val="25262A"/>
          <w:shd w:val="clear" w:color="auto" w:fill="FFFFFF"/>
        </w:rPr>
      </w:pPr>
    </w:p>
    <w:p w:rsidR="00235178" w:rsidRPr="002D2362" w:rsidRDefault="00235178" w:rsidP="00235178">
      <w:pPr>
        <w:shd w:val="clear" w:color="auto" w:fill="FFFFFF"/>
        <w:spacing w:before="161" w:after="0" w:line="48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Памятка для родителей: «</w:t>
      </w:r>
      <w:r w:rsidRPr="002D236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12 ПРОСТЫХ СОВЕТОВ, КАК ИНТЕГРИРОВАТЬ ГАДЖЕТЫ В ДОСУГ РЕБЕНКА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»</w:t>
      </w:r>
    </w:p>
    <w:p w:rsidR="002D2362" w:rsidRDefault="002D2362" w:rsidP="002D236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</w:p>
    <w:p w:rsidR="002D2362" w:rsidRDefault="002D2362" w:rsidP="002D236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</w:p>
    <w:p w:rsidR="002D2362" w:rsidRDefault="00235178" w:rsidP="002D2362">
      <w:pPr>
        <w:jc w:val="center"/>
        <w:rPr>
          <w:rFonts w:ascii="Helvetica" w:hAnsi="Helvetica" w:cs="Helvetica"/>
          <w:color w:val="25262A"/>
          <w:shd w:val="clear" w:color="auto" w:fill="FFFFFF"/>
        </w:rPr>
      </w:pPr>
      <w:r w:rsidRPr="002D23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018" cy="3330575"/>
            <wp:effectExtent l="0" t="0" r="0" b="3175"/>
            <wp:docPr id="12" name="Рисунок 12" descr="https://tlum.ru/uploads/06a28c875306fffd52dc759ff895ba0bb967fce823ac45491b0e350ce7a6e8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lum.ru/uploads/06a28c875306fffd52dc759ff895ba0bb967fce823ac45491b0e350ce7a6e85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543" cy="33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62" w:rsidRPr="002C0846" w:rsidRDefault="002D2362" w:rsidP="00235178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D2362" w:rsidRDefault="00235178" w:rsidP="00235178">
      <w:pPr>
        <w:jc w:val="right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Подготовила: воспитатель </w:t>
      </w:r>
      <w:proofErr w:type="spellStart"/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Дамбаа</w:t>
      </w:r>
      <w:proofErr w:type="spellEnd"/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 xml:space="preserve"> Ч.Г.</w:t>
      </w:r>
    </w:p>
    <w:p w:rsidR="00235178" w:rsidRDefault="00235178" w:rsidP="00235178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35178" w:rsidRPr="002C0846" w:rsidRDefault="00235178" w:rsidP="002D236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D2362" w:rsidRPr="002C0846" w:rsidRDefault="002D2362" w:rsidP="002D236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D2362" w:rsidRPr="002C0846" w:rsidRDefault="002D2362" w:rsidP="002D2362">
      <w:pPr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D2362" w:rsidRPr="002C0846" w:rsidRDefault="002D2362" w:rsidP="002D2362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</w:p>
    <w:p w:rsidR="00235178" w:rsidRDefault="002D2362" w:rsidP="00235178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2C0846">
        <w:rPr>
          <w:rFonts w:ascii="Times New Roman" w:hAnsi="Times New Roman"/>
          <w:color w:val="25262A"/>
          <w:sz w:val="28"/>
          <w:szCs w:val="28"/>
          <w:shd w:val="clear" w:color="auto" w:fill="FFFFFF"/>
        </w:rPr>
        <w:t>2020 г.</w:t>
      </w:r>
    </w:p>
    <w:p w:rsidR="002D2362" w:rsidRPr="002D2362" w:rsidRDefault="002D2362" w:rsidP="00235178">
      <w:pPr>
        <w:jc w:val="center"/>
        <w:rPr>
          <w:rFonts w:ascii="Times New Roman" w:hAnsi="Times New Roman"/>
          <w:color w:val="25262A"/>
          <w:sz w:val="28"/>
          <w:szCs w:val="28"/>
          <w:shd w:val="clear" w:color="auto" w:fill="FFFFFF"/>
        </w:rPr>
      </w:pPr>
      <w:r w:rsidRPr="002D2362">
        <w:rPr>
          <w:rFonts w:ascii="Times New Roman" w:eastAsia="Times New Roman" w:hAnsi="Times New Roman" w:cs="Times New Roman"/>
          <w:caps/>
          <w:color w:val="777777"/>
          <w:sz w:val="28"/>
          <w:szCs w:val="28"/>
          <w:lang w:eastAsia="ru-RU"/>
        </w:rPr>
        <w:lastRenderedPageBreak/>
        <w:t>ПАМЯТКА ДЛЯ РОДИТЕЛЕЙ ДЕТЕЙ ВОЗРАСТА ОТ 3 ДО 10 ЛЕТ</w:t>
      </w:r>
    </w:p>
    <w:p w:rsidR="002D2362" w:rsidRPr="002D2362" w:rsidRDefault="002D2362" w:rsidP="002D23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178" w:rsidRDefault="002D2362" w:rsidP="00235178">
      <w:pPr>
        <w:shd w:val="clear" w:color="auto" w:fill="FFFFFF"/>
        <w:spacing w:after="3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Исследование Института современных медиа (MOMRI) показало, что вопреки распространенным стереотипам, многие профессиональные психологи сходятся во мнении, что мобильные игры и развивающие приложения полезны для детей, особенно если они носят </w:t>
      </w:r>
      <w:proofErr w:type="spellStart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развивающии</w:t>
      </w:r>
      <w:proofErr w:type="spellEnd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̆, </w:t>
      </w:r>
      <w:proofErr w:type="spellStart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интерактивныи</w:t>
      </w:r>
      <w:proofErr w:type="spellEnd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̆ характер. Главное — соблюдать определенные правила.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Знакомьте малыша с гаджетами.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Спокойно рассказывайте малышу 1,5−2 лет о мобильном телефоне и планшете также, как рассказываете о других предметах (кастрюлях, сковородках, одежде, книгах и пр.), давайте пояснения об их назначении. Не формируйте у ребенка образ «запретного плода».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Давайте детям гаджеты, начиная с 3−5 лет.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 3 лет не рекомендуется давать детям гаджеты, так как от 1 до 3 лет ведущей в развитии ребенка является предметная деятельность, и родителю необходимо создать для ребенка богатую и разнообразную сенсорную среду, с которой малыш активно действует: трогает, нюхает, облизывает. Именно она является важнейшей предпосылкой становления внутреннего плана действия и умственного развития. Овладение речью у малыша проистекает также из потребностей в общении со взрослым и потребности в предмете, который нужно назвать.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Дети будут жить, работать, отдыхать, </w:t>
      </w:r>
      <w:proofErr w:type="spellStart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коммуницировать</w:t>
      </w:r>
      <w:proofErr w:type="spellEnd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используя </w:t>
      </w:r>
      <w:proofErr w:type="spellStart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гаджеты</w:t>
      </w:r>
      <w:proofErr w:type="spellEnd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 для того, чтобы использовать их разумно, надо пройти предварительный путь развития.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 трех лет у ребенка начинается новый этап развития — социализация. С этого момента мы можем начинать учить детей взаимодействовать с гаджетами. Если родители полностью лишают ребенка доступа к планшету, мобильному телефону, то рано или поздно он столкнется с ними в полном объеме, и, если был «не привит», ему будет тяжело освоиться.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дошкольников и младших школьников планшет, телефон, компьютер оказываются хорошим полем для совместных игр, с заданными извне и соблюдаемыми всеми участниками правилами.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Знание игр, гаджетов позволяет ребенку выйти и поддерживать контакт с другими детьми, пока они не могут построить этих отношений без их использования.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162675" cy="4286250"/>
            <wp:effectExtent l="0" t="0" r="9525" b="0"/>
            <wp:docPr id="11" name="Рисунок 11" descr="https://tlum.ru/uploads/90b872e298063ddfc64c9cf9b0359fc3c17aac0a702297217f729b4306dde0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lum.ru/uploads/90b872e298063ddfc64c9cf9b0359fc3c17aac0a702297217f729b4306dde0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Выбирайте лучшее — участвуйте в выборе подходящих возрасту ребенка и полезных игр.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Правильное содержание мобильной игры, равно как мультфильма или книги будет оказывать положительное влияние на ребенка, способствовать его обучению и развитию. Поэтому важно не только следить за временем, которое ребенок проводит у экрана, но и тщательно отбирать соответствующие приложения.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Участвуйте в выборе мобильных игр, изучайте описание разработчиков, смотрите скриншоты и обсуждайте все это вместе с ребенком. Понаблюдайте, как играет ребенок, поинтересуйтесь, сложно или легко ему. Обратите внимание на графику, темп и звук игры. По возможности, прежде, чем дать игру ребенку, пройдите ее сами.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Играйте в мобильные игры вместе с детьми.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Совместные игры отличаются от привычного совместного досуга, такого как прогулки, чтение или настольные игры, но являются значимыми и ценными. В мобильной игре вы можете узнать много нового о своем ребенке, его представлениях, поведенческих особенностях. Вы можете помочь ребенку освоить новые навыки, получить знания, научить справляться с незнакомыми ситуациями, добиваться побед и достойно принимать поражения.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D2362" w:rsidRPr="002D2362" w:rsidRDefault="002D2362" w:rsidP="00235178">
      <w:pPr>
        <w:shd w:val="clear" w:color="auto" w:fill="FFFFFF"/>
        <w:spacing w:after="3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У ребенка до 7 лет не сформирована произвольность — способность владеть и управлять своими функциями. Без родителей ребенок, не имея чувства времени, не сможет вовремя «выйти» из увлекательной игры.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 мере того как ребенок осознает, что и как он делает, его функции становятся произвольными. Произвольность в поведении ребенка проявляется в выполнении требований, конкретных правил. Помогайте ребенку.</w:t>
      </w:r>
    </w:p>
    <w:p w:rsidR="002D2362" w:rsidRPr="00314EB0" w:rsidRDefault="002D2362" w:rsidP="002D2362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23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7620000" cy="4714875"/>
            <wp:effectExtent l="0" t="0" r="0" b="9525"/>
            <wp:docPr id="10" name="Рисунок 10" descr="https://tlum.ru/uploads/7543f925ea55099d77dd58c280deed4e8eea1bf9d76ca8db7edfadd0d98bf35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lum.ru/uploads/7543f925ea55099d77dd58c280deed4e8eea1bf9d76ca8db7edfadd0d98bf35c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Встаньте на путь разумного ограничения.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отношении мобильных игр должны существовать ясные ребенку правила, режимные моменты, равно, как и в отношении сна, приема пищи, прогулок и др., устанавливаемые родителями. Дети к 10 годам могут проводить у экрана, включая, ТВ, планшет, мобильный телефон до 1,5−2 часов досугового времени в день.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 учетом физиологических особенностей, рекомендуемое для детей время мобильной игры: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3−4 года — не более 10−15 минут 1−3 раза в неделю;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5−6 лет — до 15 минут непрерывно 1 раз в день;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7−8 лет — до 30 минут 1 раз в день;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9−10 лет — до 30−40 минут 1−3 раза в день.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Родителям, учитывая индивидуальные особенности своего ребенка, возраст, состояние здоровья, режим дня и недели, могут выбрать наиболее подходящее время для игры и рассказать об этом ребенку, договориться с ним о правилах игры. Возможен, например, режим, когда ребенок играет дома, или наоборот в дороге. Важно, чтобы это была система.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Сочетайте современные и классические развивающие технологии.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Мобильные игры — это вид развивающих игр, которые нужны для детей, и они должны встать вместе в один ряд, не должны выбиваться, не быть «запретным плодом», инструментом наказания или поощрения, они должны быть тем предметом, который нам помогает развить, познать, узнать новое в этом мире.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Используйте мобильные развивающие игры по возрасту наравне с другими развивающими пособиями, занятиями для детей. Помните, что мобильная игра, обучающее приложение с его любимыми </w:t>
      </w:r>
      <w:proofErr w:type="spellStart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мультгероями</w:t>
      </w:r>
      <w:proofErr w:type="spellEnd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привлекут внимание и помогут ребенку с удовольствием освоить новое или закрепить уже пройденный материал.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Используйте мобильные развивающие игры по возрасту наравне с другими развивающими пособиями, занятиями для детей. Помните, что мобильная игра, обучающее приложение с его любимыми </w:t>
      </w:r>
      <w:proofErr w:type="spellStart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мультгероями</w:t>
      </w:r>
      <w:proofErr w:type="spellEnd"/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привлекут внимание и помогут ребенку с удовольствием освоить новое или закр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епить уже пройденный материал.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Демонстрируйте ребенку правильную модель поведения.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 служите примером для своего ребенка, в том числе в вопросе использования цифровых медиа. Ребенок копирует вашу модель использования мобильных устройств. Ограничьте собственное время, которое вы проводите перед электронными устройствами, оставайтесь этичными в онлайн-общении. Постарайтесь, проявляя заботу, чуть больше времени уделять реальному общению с детьми.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8. Создавайте </w:t>
      </w:r>
      <w:proofErr w:type="spellStart"/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gadget-free</w:t>
      </w:r>
      <w:proofErr w:type="spellEnd"/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зоны.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Договоритесь не использовать гаджеты за едой и перед сном. Выберите и установите в вашей семье определенные дни и часы без гаджетов. Помните, что двойная мораль здесь недопустима. Исключите фоновый просмотр телевизора, телефона, когда вы общаетесь с ребенком.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Помогите ребенку, и он сможет легко завершать игру без истерики.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Введите ограничение на время игры.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 Установите ритуал «выхода» из мобильной игры. Заведите будильник. Несколько раз напоминайте, предупреждайте ребенка заранее. Нужно дать 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ему подготовиться.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Сделайте такое альтернативное предложение, от которого ребенок не сможет отказаться. Для ребенка привлекательна мобильная игра, но должна быть понятная альтернатива, и она тоже должна быть для него привлекательна.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Присоединитесь к игре, отследите подходящий момент, когда что-то достигнуто, завершено, чтобы не оборвать ее на самом интересном месте. Позвольте ребенку сохранить достигнутые результаты.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Обратите внимание, не вытесняют ли гаджеты другие формы досуга ребенка.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Достаточно ли времени у ребенка для общения, разговоров, игр, прогулок, творчества и прочего? Если вам кажется, что у ребенка формируется игровая зависимость, обратитесь к специалисту.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вы заметили, что у вашего ребенка нет других желаний и интересов кроме мобильных игр, что он играет в одну и ту же игру, у него снижен аппетит, появились проблемы со сном, усталость, напряжение, то не ругайте его и не запрещайте играть. Обратитесь к специалистам: психологу, неврологу, психотерапевту, они помогут диагностировать состояние и подскажут схему дальнейшей работы.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Помните, что гаджеты не являются источником возникновения зависимости. Зависимость возникает тогда, когда ребенок пытается «уйти» от реальных проблем, когда мобильная игра — это единственный «свет в окошке». Зависимость не формируется, если у ребенка есть интересы вне мобильных игр, если у него есть доверительные отношения и общение с родителями, сверстниками вне гаджетов.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 Опыт — сын ошибок.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Время от времени дети совершают ошибки при использовании гаджетов и Интернета. Это не страшно и исправимо, если родители рядом.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D23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12. Заботьтесь об осанке и зрении.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Подберите мебель (стол и стул) в соответствии с ростом ребенка. Необходимо следить за соблюдением правильной осанки ребенком. За монитором ребенок должен сидеть не сутулясь, не наклоняясь, уши должны находиться в одной плоскости с плечами. Во всех остальных случаях позвоночник испытывает дополнительную нагрузку.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Держать смартфон лучше непосредственно перед глазами, как будто пользователь что-то фотографирует им — это снизит нагрузку на шею.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Источники освещения в комнате не должны вызывать блики на экране. Ни в коем случае не позволяйте ребенку играть в темноте.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профилактики нарушения зрения старайтесь регулярно выполнять 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гимнастику для глаз (2−3 раза в день по 3−5 минут).</w:t>
      </w:r>
      <w:r w:rsidRPr="002D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14EB0" w:rsidRPr="00314EB0" w:rsidRDefault="00314EB0" w:rsidP="00314EB0">
      <w:pPr>
        <w:pStyle w:val="2"/>
        <w:shd w:val="clear" w:color="auto" w:fill="FFFFFF"/>
        <w:spacing w:before="0" w:beforeAutospacing="0" w:after="375" w:afterAutospacing="0"/>
        <w:jc w:val="center"/>
        <w:rPr>
          <w:color w:val="222528"/>
          <w:sz w:val="28"/>
          <w:szCs w:val="28"/>
        </w:rPr>
      </w:pPr>
      <w:bookmarkStart w:id="0" w:name="_GoBack"/>
      <w:r w:rsidRPr="00314EB0">
        <w:rPr>
          <w:color w:val="222528"/>
          <w:sz w:val="28"/>
          <w:szCs w:val="28"/>
        </w:rPr>
        <w:t>Признаки зависимости</w:t>
      </w:r>
    </w:p>
    <w:p w:rsidR="00314EB0" w:rsidRPr="00314EB0" w:rsidRDefault="00314EB0" w:rsidP="00314EB0">
      <w:pPr>
        <w:pStyle w:val="a4"/>
        <w:shd w:val="clear" w:color="auto" w:fill="FFFFFF"/>
        <w:spacing w:before="0" w:beforeAutospacing="0" w:after="450" w:afterAutospacing="0"/>
        <w:rPr>
          <w:color w:val="333333"/>
          <w:sz w:val="28"/>
          <w:szCs w:val="28"/>
        </w:rPr>
      </w:pPr>
      <w:r w:rsidRPr="00314EB0">
        <w:rPr>
          <w:color w:val="333333"/>
          <w:sz w:val="28"/>
          <w:szCs w:val="28"/>
        </w:rPr>
        <w:t>Родители должны быть внимательны, чтобы выявить признаки зависимости от гаджетов и социальных сетей на ранних стадиях. Они очень похожи на признаки любой другой зависимости.</w:t>
      </w:r>
    </w:p>
    <w:p w:rsidR="00314EB0" w:rsidRPr="00314EB0" w:rsidRDefault="00314EB0" w:rsidP="00314E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4EB0">
        <w:rPr>
          <w:rFonts w:ascii="Times New Roman" w:hAnsi="Times New Roman" w:cs="Times New Roman"/>
          <w:color w:val="333333"/>
          <w:sz w:val="28"/>
          <w:szCs w:val="28"/>
        </w:rPr>
        <w:t>Ребёнок не может остановиться самостоятельно. Просто не выключает гаджет, пока его не отберут физически.</w:t>
      </w:r>
    </w:p>
    <w:p w:rsidR="00314EB0" w:rsidRPr="00314EB0" w:rsidRDefault="00314EB0" w:rsidP="00314E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4EB0">
        <w:rPr>
          <w:rFonts w:ascii="Times New Roman" w:hAnsi="Times New Roman" w:cs="Times New Roman"/>
          <w:color w:val="333333"/>
          <w:sz w:val="28"/>
          <w:szCs w:val="28"/>
        </w:rPr>
        <w:t>Планшет или смартфон мешают выполнять его социальные функции: например, делать уроки или выполнять родительские поручения. «Просидел весь день с телефоном, математику не сделал, посуду не помыл».</w:t>
      </w:r>
    </w:p>
    <w:p w:rsidR="00314EB0" w:rsidRPr="00314EB0" w:rsidRDefault="00314EB0" w:rsidP="00314E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4EB0">
        <w:rPr>
          <w:rFonts w:ascii="Times New Roman" w:hAnsi="Times New Roman" w:cs="Times New Roman"/>
          <w:color w:val="333333"/>
          <w:sz w:val="28"/>
          <w:szCs w:val="28"/>
        </w:rPr>
        <w:t>Вынужденное отсутствие устройства вызывает «ломку»: капризы, требования вернуть, неспособность без гаджета есть, заниматься и т.п.</w:t>
      </w:r>
    </w:p>
    <w:p w:rsidR="00314EB0" w:rsidRPr="00314EB0" w:rsidRDefault="00314EB0" w:rsidP="00314E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4EB0">
        <w:rPr>
          <w:rFonts w:ascii="Times New Roman" w:hAnsi="Times New Roman" w:cs="Times New Roman"/>
          <w:color w:val="333333"/>
          <w:sz w:val="28"/>
          <w:szCs w:val="28"/>
        </w:rPr>
        <w:t>Ребёнок теряет интерес ко всем другим занятиям, бросает кружки, не выходит гулять, отказывается от семейных активностей.</w:t>
      </w:r>
    </w:p>
    <w:p w:rsidR="00314EB0" w:rsidRPr="00314EB0" w:rsidRDefault="00314EB0" w:rsidP="00314EB0">
      <w:pPr>
        <w:pStyle w:val="a4"/>
        <w:shd w:val="clear" w:color="auto" w:fill="FFFFFF"/>
        <w:spacing w:before="0" w:beforeAutospacing="0" w:after="450" w:afterAutospacing="0"/>
        <w:rPr>
          <w:color w:val="333333"/>
          <w:sz w:val="28"/>
          <w:szCs w:val="28"/>
        </w:rPr>
      </w:pPr>
      <w:r w:rsidRPr="00314EB0">
        <w:rPr>
          <w:color w:val="333333"/>
          <w:sz w:val="28"/>
          <w:szCs w:val="28"/>
        </w:rPr>
        <w:t>Проведенное в 2018 году исследование </w:t>
      </w:r>
      <w:hyperlink r:id="rId8" w:tgtFrame="_blank" w:history="1">
        <w:r w:rsidRPr="00314EB0">
          <w:rPr>
            <w:rStyle w:val="a3"/>
            <w:color w:val="B79082"/>
            <w:sz w:val="28"/>
            <w:szCs w:val="28"/>
          </w:rPr>
          <w:t>показало</w:t>
        </w:r>
      </w:hyperlink>
      <w:r w:rsidRPr="00314EB0">
        <w:rPr>
          <w:color w:val="333333"/>
          <w:sz w:val="28"/>
          <w:szCs w:val="28"/>
        </w:rPr>
        <w:t>, что дети, проводящие слишком много времени перед экранами, имеют дефицит любознательности, демонстрируют недостаточный уровень самоконтроля, низкий уровень </w:t>
      </w:r>
      <w:hyperlink r:id="rId9" w:tgtFrame="_blank" w:history="1">
        <w:r w:rsidRPr="00314EB0">
          <w:rPr>
            <w:rStyle w:val="a3"/>
            <w:color w:val="B79082"/>
            <w:sz w:val="28"/>
            <w:szCs w:val="28"/>
          </w:rPr>
          <w:t>эмоциональной устойчивости</w:t>
        </w:r>
      </w:hyperlink>
      <w:r w:rsidRPr="00314EB0">
        <w:rPr>
          <w:color w:val="333333"/>
          <w:sz w:val="28"/>
          <w:szCs w:val="28"/>
        </w:rPr>
        <w:t>. Также было отмечено, что зависимые подростки были в два раза более склонны к депрессии, чем их сверстники, проводящие в гаджетах ограниченное время.</w:t>
      </w:r>
    </w:p>
    <w:p w:rsidR="00314EB0" w:rsidRPr="00314EB0" w:rsidRDefault="00314EB0" w:rsidP="00314EB0">
      <w:pPr>
        <w:pStyle w:val="2"/>
        <w:shd w:val="clear" w:color="auto" w:fill="FFFFFF"/>
        <w:spacing w:before="0" w:beforeAutospacing="0" w:after="375" w:afterAutospacing="0"/>
        <w:jc w:val="center"/>
        <w:rPr>
          <w:color w:val="222528"/>
          <w:sz w:val="28"/>
          <w:szCs w:val="28"/>
        </w:rPr>
      </w:pPr>
      <w:r w:rsidRPr="00314EB0">
        <w:rPr>
          <w:color w:val="222528"/>
          <w:sz w:val="28"/>
          <w:szCs w:val="28"/>
        </w:rPr>
        <w:t>Что делать?</w:t>
      </w:r>
    </w:p>
    <w:p w:rsidR="00314EB0" w:rsidRPr="00314EB0" w:rsidRDefault="00314EB0" w:rsidP="00314EB0">
      <w:pPr>
        <w:pStyle w:val="a4"/>
        <w:shd w:val="clear" w:color="auto" w:fill="FFFFFF"/>
        <w:spacing w:before="0" w:beforeAutospacing="0" w:after="450" w:afterAutospacing="0"/>
        <w:rPr>
          <w:color w:val="333333"/>
          <w:sz w:val="28"/>
          <w:szCs w:val="28"/>
        </w:rPr>
      </w:pPr>
      <w:r w:rsidRPr="00314EB0">
        <w:rPr>
          <w:color w:val="333333"/>
          <w:sz w:val="28"/>
          <w:szCs w:val="28"/>
        </w:rPr>
        <w:t xml:space="preserve">Конечно же, общаться. Указывать ребёнку на признаки зависимости. Обращать внимание на те трудности, которые возникают у него из-за непреодолимого желания играть или </w:t>
      </w:r>
      <w:proofErr w:type="spellStart"/>
      <w:r w:rsidRPr="00314EB0">
        <w:rPr>
          <w:color w:val="333333"/>
          <w:sz w:val="28"/>
          <w:szCs w:val="28"/>
        </w:rPr>
        <w:t>серфить</w:t>
      </w:r>
      <w:proofErr w:type="spellEnd"/>
      <w:r w:rsidRPr="00314EB0">
        <w:rPr>
          <w:color w:val="333333"/>
          <w:sz w:val="28"/>
          <w:szCs w:val="28"/>
        </w:rPr>
        <w:t>. Устанавливать правила, предложенные здесь или свои собственные. Их можно вводить последовательно по одному.</w:t>
      </w:r>
    </w:p>
    <w:p w:rsidR="00314EB0" w:rsidRPr="00314EB0" w:rsidRDefault="00314EB0" w:rsidP="00314EB0">
      <w:pPr>
        <w:pStyle w:val="a4"/>
        <w:shd w:val="clear" w:color="auto" w:fill="FFFFFF"/>
        <w:spacing w:before="0" w:beforeAutospacing="0" w:after="450" w:afterAutospacing="0"/>
        <w:rPr>
          <w:color w:val="333333"/>
          <w:sz w:val="28"/>
          <w:szCs w:val="28"/>
        </w:rPr>
      </w:pPr>
      <w:r w:rsidRPr="00314EB0">
        <w:rPr>
          <w:color w:val="333333"/>
          <w:sz w:val="28"/>
          <w:szCs w:val="28"/>
        </w:rPr>
        <w:t>Взрослым важно помогать ребёнку в соблюдении этих правил. Не контролировать и наказывать, а занять поддерживающую и помогающую позицию. Признавать, что ему тяжело, быть готовыми его отвлечь, стерпеть его капризы в период избавления от зависимости. И, разумеется, самим соблюдать установленные правила.</w:t>
      </w:r>
    </w:p>
    <w:p w:rsidR="00314EB0" w:rsidRPr="00314EB0" w:rsidRDefault="00314EB0" w:rsidP="00314EB0">
      <w:pPr>
        <w:pStyle w:val="2"/>
        <w:shd w:val="clear" w:color="auto" w:fill="FFFFFF"/>
        <w:spacing w:before="0" w:beforeAutospacing="0" w:after="375" w:afterAutospacing="0"/>
        <w:jc w:val="center"/>
        <w:rPr>
          <w:color w:val="222528"/>
          <w:sz w:val="28"/>
          <w:szCs w:val="28"/>
        </w:rPr>
      </w:pPr>
      <w:r w:rsidRPr="00314EB0">
        <w:rPr>
          <w:color w:val="222528"/>
          <w:sz w:val="28"/>
          <w:szCs w:val="28"/>
        </w:rPr>
        <w:t>Послесловие</w:t>
      </w:r>
    </w:p>
    <w:p w:rsidR="00314EB0" w:rsidRDefault="00314EB0" w:rsidP="00314EB0">
      <w:pPr>
        <w:pStyle w:val="a4"/>
        <w:shd w:val="clear" w:color="auto" w:fill="FFFFFF"/>
        <w:spacing w:before="0" w:beforeAutospacing="0" w:after="450" w:afterAutospacing="0"/>
        <w:rPr>
          <w:color w:val="333333"/>
          <w:sz w:val="27"/>
          <w:szCs w:val="27"/>
        </w:rPr>
      </w:pPr>
      <w:r w:rsidRPr="00314EB0">
        <w:rPr>
          <w:color w:val="333333"/>
          <w:sz w:val="28"/>
          <w:szCs w:val="28"/>
        </w:rPr>
        <w:lastRenderedPageBreak/>
        <w:t>В общем, вывод такой: в XXI веке «хороший ребёнок» может тыкать своим пальчиком в планшет и оставаться при этом достаточно хорошим</w:t>
      </w:r>
      <w:bookmarkEnd w:id="0"/>
      <w:r>
        <w:rPr>
          <w:color w:val="333333"/>
          <w:sz w:val="27"/>
          <w:szCs w:val="27"/>
        </w:rPr>
        <w:t>.</w:t>
      </w:r>
    </w:p>
    <w:p w:rsidR="00610647" w:rsidRPr="00314EB0" w:rsidRDefault="00610647">
      <w:pPr>
        <w:rPr>
          <w:rFonts w:ascii="Times New Roman" w:hAnsi="Times New Roman" w:cs="Times New Roman"/>
          <w:b/>
          <w:sz w:val="28"/>
          <w:szCs w:val="28"/>
        </w:rPr>
      </w:pPr>
    </w:p>
    <w:sectPr w:rsidR="00610647" w:rsidRPr="00314EB0" w:rsidSect="002D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D05"/>
    <w:multiLevelType w:val="multilevel"/>
    <w:tmpl w:val="F90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44501"/>
    <w:multiLevelType w:val="multilevel"/>
    <w:tmpl w:val="E3AA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53FBD"/>
    <w:multiLevelType w:val="multilevel"/>
    <w:tmpl w:val="103C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333AD"/>
    <w:multiLevelType w:val="multilevel"/>
    <w:tmpl w:val="814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A0A9B"/>
    <w:multiLevelType w:val="multilevel"/>
    <w:tmpl w:val="1A6A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05F44"/>
    <w:multiLevelType w:val="multilevel"/>
    <w:tmpl w:val="FD10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0721C"/>
    <w:multiLevelType w:val="multilevel"/>
    <w:tmpl w:val="EAFC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C61663"/>
    <w:multiLevelType w:val="multilevel"/>
    <w:tmpl w:val="04DA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41908"/>
    <w:multiLevelType w:val="multilevel"/>
    <w:tmpl w:val="0DE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85A"/>
    <w:rsid w:val="001F6447"/>
    <w:rsid w:val="00235178"/>
    <w:rsid w:val="002D2362"/>
    <w:rsid w:val="00314EB0"/>
    <w:rsid w:val="004D6B90"/>
    <w:rsid w:val="00610647"/>
    <w:rsid w:val="00D60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47"/>
  </w:style>
  <w:style w:type="paragraph" w:styleId="1">
    <w:name w:val="heading 1"/>
    <w:basedOn w:val="a"/>
    <w:link w:val="10"/>
    <w:uiPriority w:val="9"/>
    <w:qFormat/>
    <w:rsid w:val="002D2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2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3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2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readcrumbslink">
    <w:name w:val="breadcrumbs__link"/>
    <w:basedOn w:val="a0"/>
    <w:rsid w:val="002D2362"/>
  </w:style>
  <w:style w:type="paragraph" w:styleId="a4">
    <w:name w:val="Normal (Web)"/>
    <w:basedOn w:val="a"/>
    <w:uiPriority w:val="99"/>
    <w:semiHidden/>
    <w:unhideWhenUsed/>
    <w:rsid w:val="002D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2362"/>
    <w:rPr>
      <w:b/>
      <w:bCs/>
    </w:rPr>
  </w:style>
  <w:style w:type="character" w:customStyle="1" w:styleId="js-timestamp">
    <w:name w:val="js-timestamp"/>
    <w:basedOn w:val="a0"/>
    <w:rsid w:val="002D2362"/>
  </w:style>
  <w:style w:type="character" w:customStyle="1" w:styleId="news-bannertitle">
    <w:name w:val="news-banner__title"/>
    <w:basedOn w:val="a0"/>
    <w:rsid w:val="002D2362"/>
  </w:style>
  <w:style w:type="paragraph" w:customStyle="1" w:styleId="footercopyright">
    <w:name w:val="footer__copyright"/>
    <w:basedOn w:val="a"/>
    <w:rsid w:val="002D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4232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5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0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167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01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48526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1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08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518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0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0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053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0720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8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3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96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3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56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91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3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45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7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8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22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54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23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9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67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99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18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9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12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5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11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87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79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33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35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13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8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2113355183018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handbook.com/povyshennaya-sensornaya-chuvstvitelnost-u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Алво</cp:lastModifiedBy>
  <cp:revision>2</cp:revision>
  <dcterms:created xsi:type="dcterms:W3CDTF">2021-01-29T07:20:00Z</dcterms:created>
  <dcterms:modified xsi:type="dcterms:W3CDTF">2021-01-29T07:20:00Z</dcterms:modified>
</cp:coreProperties>
</file>